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27A" w:rsidRPr="0096127A" w:rsidRDefault="0096127A" w:rsidP="0096127A">
      <w:pPr>
        <w:shd w:val="clear" w:color="auto" w:fill="459E00"/>
        <w:spacing w:after="0" w:line="240" w:lineRule="auto"/>
        <w:rPr>
          <w:rFonts w:ascii="Tahoma" w:eastAsia="Times New Roman" w:hAnsi="Tahoma" w:cs="Tahoma"/>
          <w:color w:val="FFFFFF"/>
          <w:sz w:val="17"/>
          <w:szCs w:val="17"/>
        </w:rPr>
      </w:pPr>
      <w:r w:rsidRPr="0096127A">
        <w:rPr>
          <w:rFonts w:ascii="Tahoma" w:eastAsia="Times New Roman" w:hAnsi="Tahoma" w:cs="Tahoma"/>
          <w:color w:val="FFFFFF"/>
          <w:sz w:val="17"/>
          <w:szCs w:val="17"/>
          <w:cs/>
        </w:rPr>
        <w:t>ข้อมูลผู้ถูกประเมิน</w:t>
      </w:r>
    </w:p>
    <w:p w:rsidR="0096127A" w:rsidRPr="0096127A" w:rsidRDefault="0096127A" w:rsidP="0096127A">
      <w:pPr>
        <w:shd w:val="clear" w:color="auto" w:fill="F5F3E5"/>
        <w:spacing w:after="130" w:line="240" w:lineRule="auto"/>
        <w:rPr>
          <w:rFonts w:ascii="Tahoma" w:eastAsia="Times New Roman" w:hAnsi="Tahoma" w:cs="Tahoma"/>
          <w:color w:val="312E25"/>
          <w:sz w:val="17"/>
          <w:szCs w:val="17"/>
        </w:rPr>
      </w:pPr>
      <w:r w:rsidRPr="0096127A">
        <w:rPr>
          <w:rFonts w:ascii="Tahoma" w:eastAsia="Times New Roman" w:hAnsi="Tahoma" w:cs="Tahoma"/>
          <w:color w:val="312E25"/>
          <w:sz w:val="17"/>
          <w:szCs w:val="17"/>
          <w:cs/>
        </w:rPr>
        <w:t>ชื่อรายงาน :</w:t>
      </w:r>
      <w:r w:rsidRPr="0096127A">
        <w:rPr>
          <w:rFonts w:ascii="Tahoma" w:eastAsia="Times New Roman" w:hAnsi="Tahoma" w:cs="Tahoma"/>
          <w:color w:val="312E25"/>
          <w:sz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  <w:cs/>
        </w:rPr>
        <w:t>ประสิทธิภาพการเรียนการสอน</w:t>
      </w:r>
      <w:r w:rsidRPr="0096127A">
        <w:rPr>
          <w:rFonts w:ascii="Tahoma" w:eastAsia="Times New Roman" w:hAnsi="Tahoma" w:cs="Tahoma"/>
          <w:color w:val="312E25"/>
          <w:sz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  <w:cs/>
        </w:rPr>
        <w:t>ประจำปีการศึกษา :</w:t>
      </w:r>
      <w:r w:rsidRPr="0096127A">
        <w:rPr>
          <w:rFonts w:ascii="Tahoma" w:eastAsia="Times New Roman" w:hAnsi="Tahoma" w:cs="Tahoma"/>
          <w:color w:val="312E25"/>
          <w:sz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</w:rPr>
        <w:t>1/2555</w:t>
      </w:r>
      <w:r w:rsidRPr="0096127A">
        <w:rPr>
          <w:rFonts w:ascii="Tahoma" w:eastAsia="Times New Roman" w:hAnsi="Tahoma" w:cs="Tahoma"/>
          <w:color w:val="312E25"/>
          <w:sz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</w:rPr>
        <w:br/>
      </w:r>
      <w:r w:rsidRPr="0096127A">
        <w:rPr>
          <w:rFonts w:ascii="Tahoma" w:eastAsia="Times New Roman" w:hAnsi="Tahoma" w:cs="Tahoma"/>
          <w:color w:val="312E25"/>
          <w:sz w:val="17"/>
          <w:szCs w:val="17"/>
          <w:cs/>
        </w:rPr>
        <w:t>ชื่อรายวิชาที่ถูกประเมิน :</w:t>
      </w:r>
      <w:r w:rsidRPr="0096127A">
        <w:rPr>
          <w:rFonts w:ascii="Tahoma" w:eastAsia="Times New Roman" w:hAnsi="Tahoma" w:cs="Tahoma"/>
          <w:color w:val="312E25"/>
          <w:sz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  <w:cs/>
        </w:rPr>
        <w:t>ตรรกศาสตร์เชิงคณิตศาสตร์เบื้องต้น(คศ</w:t>
      </w:r>
      <w:r w:rsidRPr="0096127A">
        <w:rPr>
          <w:rFonts w:ascii="Tahoma" w:eastAsia="Times New Roman" w:hAnsi="Tahoma" w:cs="Tahoma"/>
          <w:color w:val="312E25"/>
          <w:sz w:val="17"/>
          <w:szCs w:val="17"/>
        </w:rPr>
        <w:t>205)</w:t>
      </w:r>
      <w:r w:rsidRPr="0096127A">
        <w:rPr>
          <w:rFonts w:ascii="Tahoma" w:eastAsia="Times New Roman" w:hAnsi="Tahoma" w:cs="Tahoma"/>
          <w:color w:val="312E25"/>
          <w:sz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  <w:cs/>
        </w:rPr>
        <w:t>ชื่ออาจารย์ที่ถูกประเมิน :</w:t>
      </w:r>
      <w:r w:rsidRPr="0096127A">
        <w:rPr>
          <w:rFonts w:ascii="Tahoma" w:eastAsia="Times New Roman" w:hAnsi="Tahoma" w:cs="Tahoma"/>
          <w:color w:val="312E25"/>
          <w:sz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  <w:cs/>
        </w:rPr>
        <w:t>อาจารย์พิกุล ศรีดารัตน์</w:t>
      </w:r>
      <w:r w:rsidRPr="0096127A">
        <w:rPr>
          <w:rFonts w:ascii="Tahoma" w:eastAsia="Times New Roman" w:hAnsi="Tahoma" w:cs="Tahoma"/>
          <w:color w:val="312E25"/>
          <w:sz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</w:rPr>
        <w:br/>
      </w:r>
      <w:r w:rsidRPr="0096127A">
        <w:rPr>
          <w:rFonts w:ascii="Tahoma" w:eastAsia="Times New Roman" w:hAnsi="Tahoma" w:cs="Tahoma"/>
          <w:color w:val="312E25"/>
          <w:sz w:val="17"/>
          <w:szCs w:val="17"/>
          <w:cs/>
        </w:rPr>
        <w:t>กลุ่มนักศึกษาที่เข้าประเมิน :</w:t>
      </w:r>
      <w:r w:rsidRPr="0096127A">
        <w:rPr>
          <w:rFonts w:ascii="Tahoma" w:eastAsia="Times New Roman" w:hAnsi="Tahoma" w:cs="Tahoma"/>
          <w:color w:val="312E25"/>
          <w:sz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  <w:cs/>
        </w:rPr>
        <w:t>ปริญญาตรี</w:t>
      </w:r>
      <w:r w:rsidRPr="0096127A">
        <w:rPr>
          <w:rFonts w:ascii="Tahoma" w:eastAsia="Times New Roman" w:hAnsi="Tahoma" w:cs="Tahoma"/>
          <w:color w:val="312E25"/>
          <w:sz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  <w:cs/>
        </w:rPr>
        <w:t>ภาค</w:t>
      </w:r>
      <w:r w:rsidRPr="0096127A">
        <w:rPr>
          <w:rFonts w:ascii="Tahoma" w:eastAsia="Times New Roman" w:hAnsi="Tahoma" w:cs="Tahoma"/>
          <w:color w:val="312E25"/>
          <w:sz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  <w:cs/>
        </w:rPr>
        <w:t>ปกติ</w:t>
      </w:r>
      <w:r w:rsidRPr="0096127A">
        <w:rPr>
          <w:rFonts w:ascii="Tahoma" w:eastAsia="Times New Roman" w:hAnsi="Tahoma" w:cs="Tahoma"/>
          <w:color w:val="312E25"/>
          <w:sz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</w:rPr>
        <w:t> Secton</w:t>
      </w:r>
      <w:r w:rsidRPr="0096127A">
        <w:rPr>
          <w:rFonts w:ascii="Tahoma" w:eastAsia="Times New Roman" w:hAnsi="Tahoma" w:cs="Tahoma"/>
          <w:color w:val="312E25"/>
          <w:sz w:val="17"/>
        </w:rPr>
        <w:t> </w:t>
      </w:r>
      <w:r w:rsidRPr="0096127A">
        <w:rPr>
          <w:rFonts w:ascii="Tahoma" w:eastAsia="Times New Roman" w:hAnsi="Tahoma" w:cs="Tahoma"/>
          <w:color w:val="312E25"/>
          <w:sz w:val="17"/>
          <w:szCs w:val="17"/>
        </w:rPr>
        <w:t>5</w:t>
      </w:r>
    </w:p>
    <w:p w:rsidR="0096127A" w:rsidRPr="0096127A" w:rsidRDefault="0096127A" w:rsidP="0096127A">
      <w:pPr>
        <w:shd w:val="clear" w:color="auto" w:fill="FFFFFF"/>
        <w:spacing w:after="52" w:line="240" w:lineRule="auto"/>
        <w:rPr>
          <w:rFonts w:ascii="Tahoma" w:eastAsia="Times New Roman" w:hAnsi="Tahoma" w:cs="Tahoma"/>
          <w:b/>
          <w:bCs/>
          <w:color w:val="003300"/>
          <w:sz w:val="26"/>
          <w:szCs w:val="26"/>
        </w:rPr>
      </w:pPr>
      <w:r w:rsidRPr="0096127A">
        <w:rPr>
          <w:rFonts w:ascii="Tahoma" w:eastAsia="Times New Roman" w:hAnsi="Tahoma" w:cs="Tahoma"/>
          <w:b/>
          <w:bCs/>
          <w:color w:val="003300"/>
          <w:sz w:val="26"/>
          <w:szCs w:val="26"/>
          <w:cs/>
        </w:rPr>
        <w:t>กราฟแสดงผลการประเมิน</w:t>
      </w:r>
    </w:p>
    <w:p w:rsidR="0096127A" w:rsidRPr="0096127A" w:rsidRDefault="0096127A" w:rsidP="0096127A">
      <w:pPr>
        <w:shd w:val="clear" w:color="auto" w:fill="FFFFFF"/>
        <w:spacing w:after="52" w:line="240" w:lineRule="auto"/>
        <w:rPr>
          <w:rFonts w:ascii="Tahoma" w:eastAsia="Times New Roman" w:hAnsi="Tahoma" w:cs="Tahoma"/>
          <w:b/>
          <w:bCs/>
          <w:color w:val="003300"/>
          <w:sz w:val="26"/>
          <w:szCs w:val="26"/>
        </w:rPr>
      </w:pPr>
      <w:r w:rsidRPr="0096127A">
        <w:rPr>
          <w:rFonts w:ascii="Tahoma" w:eastAsia="Times New Roman" w:hAnsi="Tahoma" w:cs="Tahoma"/>
          <w:b/>
          <w:bCs/>
          <w:color w:val="003300"/>
          <w:sz w:val="26"/>
          <w:szCs w:val="26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36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66"/>
      </w:tblGrid>
      <w:tr w:rsidR="0096127A" w:rsidRPr="0096127A" w:rsidTr="0096127A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ผลการประเมิน</w:t>
            </w:r>
          </w:p>
        </w:tc>
      </w:tr>
      <w:tr w:rsidR="0096127A" w:rsidRPr="0096127A" w:rsidTr="0096127A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ผลรวมทั้งหมด</w:t>
            </w:r>
          </w:p>
        </w:tc>
      </w:tr>
      <w:tr w:rsidR="0096127A" w:rsidRPr="0096127A" w:rsidTr="0096127A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Mean</w:t>
            </w:r>
          </w:p>
        </w:tc>
      </w:tr>
      <w:tr w:rsidR="0096127A" w:rsidRPr="0096127A" w:rsidTr="0096127A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  <w:cs/>
              </w:rPr>
              <w:t>การจัดการสภาพแวดล้อมและบรรยากาศที่เอื้อต่อการเรียนการสอนในรายวิชา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4.26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31.91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24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51.06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12.77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3.68</w:t>
            </w:r>
          </w:p>
        </w:tc>
      </w:tr>
      <w:tr w:rsidR="0096127A" w:rsidRPr="0096127A" w:rsidTr="0096127A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  <w:cs/>
              </w:rPr>
              <w:t>การให้คำแนะนำแหล่งค้นคว้าเพิ่มเติม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4.26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8.51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31.91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21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44.68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10.64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3.49</w:t>
            </w:r>
          </w:p>
        </w:tc>
      </w:tr>
      <w:tr w:rsidR="0096127A" w:rsidRPr="0096127A" w:rsidTr="0096127A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6.38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17.02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26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55.32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21.28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3.91</w:t>
            </w:r>
          </w:p>
        </w:tc>
      </w:tr>
      <w:tr w:rsidR="0096127A" w:rsidRPr="0096127A" w:rsidTr="0096127A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  <w:cs/>
              </w:rPr>
              <w:t>เปิดโอกาสให้นักศึกษามีส่วนร่วมในการเรียนการสอน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8.51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12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25.53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26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55.32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10.64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3.68</w:t>
            </w:r>
          </w:p>
        </w:tc>
      </w:tr>
      <w:tr w:rsidR="0096127A" w:rsidRPr="0096127A" w:rsidTr="0096127A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  <w:cs/>
              </w:rPr>
              <w:t>ผู้สอนมีทักษะในการบูรณาการศาสตร์อื่นๆ หรือเรื่องที่เกี่ยวข้องให้เข้ากับเนื้อหาวิชา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2.13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4.26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17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36.17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22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46.81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10.64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3.60</w:t>
            </w:r>
          </w:p>
        </w:tc>
      </w:tr>
      <w:tr w:rsidR="0096127A" w:rsidRPr="0096127A" w:rsidTr="0096127A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  <w:cs/>
              </w:rPr>
              <w:t>มีการใช้เทคโนโลยีส่งเสริมให้ผู้เรียนได้เรียนรู้ด้วยตัวเอง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6.38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31.91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25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53.19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8.51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3.64</w:t>
            </w:r>
          </w:p>
        </w:tc>
      </w:tr>
      <w:tr w:rsidR="0096127A" w:rsidRPr="0096127A" w:rsidTr="0096127A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  <w:cs/>
              </w:rPr>
              <w:t>มีการมอบหมายงานให้ฝึกปฎิบัติ หรือค้นคว้าเพิ่มเติม ทั้งในลักษณะงานเดียว / งานกลุ่ม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4.26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17.02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28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59.57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19.15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3.94</w:t>
            </w:r>
          </w:p>
        </w:tc>
      </w:tr>
      <w:tr w:rsidR="0096127A" w:rsidRPr="0096127A" w:rsidTr="0096127A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2.13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8.51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14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29.79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24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51.06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8.51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3.55</w:t>
            </w:r>
          </w:p>
        </w:tc>
      </w:tr>
      <w:tr w:rsidR="0096127A" w:rsidRPr="0096127A" w:rsidTr="0096127A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  <w:cs/>
              </w:rPr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10.64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2.13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42.55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17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36.17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F1F5F6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8.51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3.30</w:t>
            </w:r>
          </w:p>
        </w:tc>
      </w:tr>
      <w:tr w:rsidR="0096127A" w:rsidRPr="0096127A" w:rsidTr="0096127A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  <w:cs/>
              </w:rPr>
              <w:t>สอนได้ตรงเนื้อหาที่กำหนดไว้ และเนื้อหาวิชามีความทันสมัย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4.26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17.02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32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68.09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0" w:type="auto"/>
            <w:shd w:val="clear" w:color="auto" w:fill="D1DBE0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10.64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96127A" w:rsidRPr="0096127A" w:rsidRDefault="0096127A" w:rsidP="0096127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127A">
              <w:rPr>
                <w:rFonts w:ascii="Angsana New" w:eastAsia="Times New Roman" w:hAnsi="Angsana New" w:cs="Angsana New"/>
                <w:sz w:val="28"/>
              </w:rPr>
              <w:t>3.85</w:t>
            </w:r>
          </w:p>
        </w:tc>
      </w:tr>
      <w:tr w:rsidR="0096127A" w:rsidRPr="0096127A" w:rsidTr="0096127A">
        <w:trPr>
          <w:trHeight w:val="324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2.34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5.32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132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28.09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245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52.13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57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12.13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470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96127A" w:rsidRPr="0096127A" w:rsidRDefault="0096127A" w:rsidP="009612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96127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3.66</w:t>
            </w:r>
          </w:p>
        </w:tc>
      </w:tr>
    </w:tbl>
    <w:p w:rsidR="002E206F" w:rsidRDefault="002E206F"/>
    <w:p w:rsidR="0096127A" w:rsidRDefault="0096127A"/>
    <w:p w:rsidR="0030352A" w:rsidRPr="0030352A" w:rsidRDefault="0030352A" w:rsidP="0030352A">
      <w:pPr>
        <w:shd w:val="clear" w:color="auto" w:fill="459E00"/>
        <w:spacing w:after="0" w:line="240" w:lineRule="auto"/>
        <w:rPr>
          <w:rFonts w:ascii="Tahoma" w:eastAsia="Times New Roman" w:hAnsi="Tahoma" w:cs="Tahoma"/>
          <w:color w:val="FFFFFF"/>
          <w:sz w:val="17"/>
          <w:szCs w:val="17"/>
        </w:rPr>
      </w:pPr>
      <w:r w:rsidRPr="0030352A">
        <w:rPr>
          <w:rFonts w:ascii="Tahoma" w:eastAsia="Times New Roman" w:hAnsi="Tahoma" w:cs="Tahoma"/>
          <w:color w:val="FFFFFF"/>
          <w:sz w:val="17"/>
          <w:szCs w:val="17"/>
          <w:cs/>
        </w:rPr>
        <w:lastRenderedPageBreak/>
        <w:t>ข้อมูลผู้ถูกประเมิน</w:t>
      </w:r>
    </w:p>
    <w:p w:rsidR="0030352A" w:rsidRPr="0030352A" w:rsidRDefault="0030352A" w:rsidP="0030352A">
      <w:pPr>
        <w:shd w:val="clear" w:color="auto" w:fill="F5F3E5"/>
        <w:spacing w:after="130" w:line="240" w:lineRule="auto"/>
        <w:rPr>
          <w:rFonts w:ascii="Tahoma" w:eastAsia="Times New Roman" w:hAnsi="Tahoma" w:cs="Tahoma"/>
          <w:color w:val="312E25"/>
          <w:sz w:val="17"/>
          <w:szCs w:val="17"/>
        </w:rPr>
      </w:pP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ชื่อรายงาน :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สิ่งสนับสนุนการเรียนการสอน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ประจำปีการศึกษา :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t>1/2555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br/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ชื่อรายวิชาที่ถูกประเมิน :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ตรรกศาสตร์เชิงคณิตศาสตร์เบื้องต้น(คศ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t>205)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ชื่ออาจารย์ที่ถูกประเมิน :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อาจารย์พิกุล ศรีดารัตน์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br/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กลุ่มนักศึกษาที่เข้าประเมิน :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ปริญญาตรี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ภาค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ปกติ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t> Secton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t>5</w:t>
      </w:r>
    </w:p>
    <w:p w:rsidR="0030352A" w:rsidRPr="0030352A" w:rsidRDefault="0030352A" w:rsidP="0030352A">
      <w:pPr>
        <w:shd w:val="clear" w:color="auto" w:fill="FFFFFF"/>
        <w:spacing w:after="52" w:line="240" w:lineRule="auto"/>
        <w:rPr>
          <w:rFonts w:ascii="Tahoma" w:eastAsia="Times New Roman" w:hAnsi="Tahoma" w:cs="Tahoma"/>
          <w:b/>
          <w:bCs/>
          <w:color w:val="003300"/>
          <w:sz w:val="26"/>
          <w:szCs w:val="26"/>
        </w:rPr>
      </w:pPr>
      <w:r w:rsidRPr="0030352A">
        <w:rPr>
          <w:rFonts w:ascii="Tahoma" w:eastAsia="Times New Roman" w:hAnsi="Tahoma" w:cs="Tahoma"/>
          <w:b/>
          <w:bCs/>
          <w:color w:val="003300"/>
          <w:sz w:val="26"/>
          <w:szCs w:val="26"/>
          <w:cs/>
        </w:rPr>
        <w:t>กราฟแสดงผลการประเมิน</w:t>
      </w:r>
    </w:p>
    <w:p w:rsidR="0030352A" w:rsidRPr="0030352A" w:rsidRDefault="0030352A" w:rsidP="0030352A">
      <w:pPr>
        <w:shd w:val="clear" w:color="auto" w:fill="FFFFFF"/>
        <w:spacing w:after="52" w:line="240" w:lineRule="auto"/>
        <w:rPr>
          <w:rFonts w:ascii="Tahoma" w:eastAsia="Times New Roman" w:hAnsi="Tahoma" w:cs="Tahoma"/>
          <w:b/>
          <w:bCs/>
          <w:color w:val="003300"/>
          <w:sz w:val="26"/>
          <w:szCs w:val="26"/>
        </w:rPr>
      </w:pPr>
      <w:r w:rsidRPr="0030352A">
        <w:rPr>
          <w:rFonts w:ascii="Tahoma" w:eastAsia="Times New Roman" w:hAnsi="Tahoma" w:cs="Tahoma"/>
          <w:b/>
          <w:bCs/>
          <w:color w:val="003300"/>
          <w:sz w:val="26"/>
          <w:szCs w:val="26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36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66"/>
      </w:tblGrid>
      <w:tr w:rsidR="0030352A" w:rsidRPr="0030352A" w:rsidTr="0030352A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ผลการประเมิน</w:t>
            </w:r>
          </w:p>
        </w:tc>
      </w:tr>
      <w:tr w:rsidR="0030352A" w:rsidRPr="0030352A" w:rsidTr="0030352A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ผลรวมทั้งหมด</w:t>
            </w:r>
          </w:p>
        </w:tc>
      </w:tr>
      <w:tr w:rsidR="0030352A" w:rsidRPr="0030352A" w:rsidTr="0030352A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Mean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ความเพียงพอและความทันสมัยของหนังสือ ตำรา ในห้องสมุดของมหาวิทยาลัย(สำหรับรายวิชาที่ทำการประเมิน)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2.13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21.28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65.96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10.64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3.83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ความเพียงพอและความเหมาะสมของห้องเรียน กับจำนวนผู้เรียน (เฉพาะรายวิชาที่ทำการประเมิน)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2.13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19.15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32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68.09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10.64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3.85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ความเหมาะสมและความทันสมัยของสื่อและวัสดุอุปกรณ์ที่ใช้กับเนื้อหาวิชาและวิธีการเรียนการสอน (เฉพาะรายวิชาที่ทำการประเมิน)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4.26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17.02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26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55.32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23.40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3.98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คุณภาพของเอกสารประกอบการสอน (เฉพาะรายวิชาที่ทำการประเมิน)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2.13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8.51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33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70.21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19.15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4.06</w:t>
            </w:r>
          </w:p>
        </w:tc>
      </w:tr>
      <w:tr w:rsidR="0030352A" w:rsidRPr="0030352A" w:rsidTr="0030352A">
        <w:trPr>
          <w:trHeight w:val="324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1.06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1.60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31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16.49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122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64.89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15.96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188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3.93</w:t>
            </w:r>
          </w:p>
        </w:tc>
      </w:tr>
    </w:tbl>
    <w:p w:rsidR="0096127A" w:rsidRDefault="0096127A"/>
    <w:p w:rsidR="0030352A" w:rsidRDefault="0030352A"/>
    <w:p w:rsidR="0030352A" w:rsidRDefault="0030352A"/>
    <w:p w:rsidR="0030352A" w:rsidRDefault="0030352A"/>
    <w:p w:rsidR="0030352A" w:rsidRDefault="0030352A"/>
    <w:p w:rsidR="0030352A" w:rsidRDefault="0030352A"/>
    <w:p w:rsidR="0030352A" w:rsidRPr="0030352A" w:rsidRDefault="0030352A" w:rsidP="0030352A">
      <w:pPr>
        <w:shd w:val="clear" w:color="auto" w:fill="459E00"/>
        <w:spacing w:after="0" w:line="240" w:lineRule="auto"/>
        <w:rPr>
          <w:rFonts w:ascii="Tahoma" w:eastAsia="Times New Roman" w:hAnsi="Tahoma" w:cs="Tahoma"/>
          <w:color w:val="FFFFFF"/>
          <w:sz w:val="17"/>
          <w:szCs w:val="17"/>
        </w:rPr>
      </w:pPr>
      <w:r w:rsidRPr="0030352A">
        <w:rPr>
          <w:rFonts w:ascii="Tahoma" w:eastAsia="Times New Roman" w:hAnsi="Tahoma" w:cs="Tahoma"/>
          <w:color w:val="FFFFFF"/>
          <w:sz w:val="17"/>
          <w:szCs w:val="17"/>
          <w:cs/>
        </w:rPr>
        <w:lastRenderedPageBreak/>
        <w:t>ข้อมูลผู้ถูกประเมิน</w:t>
      </w:r>
    </w:p>
    <w:p w:rsidR="0030352A" w:rsidRPr="0030352A" w:rsidRDefault="0030352A" w:rsidP="0030352A">
      <w:pPr>
        <w:shd w:val="clear" w:color="auto" w:fill="F5F3E5"/>
        <w:spacing w:after="130" w:line="240" w:lineRule="auto"/>
        <w:rPr>
          <w:rFonts w:ascii="Tahoma" w:eastAsia="Times New Roman" w:hAnsi="Tahoma" w:cs="Tahoma"/>
          <w:color w:val="312E25"/>
          <w:sz w:val="17"/>
          <w:szCs w:val="17"/>
        </w:rPr>
      </w:pP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ชื่อรายงาน :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สิ่งสนับสนุนการเรียนสอน และประสิทธิภาพการเรียนการสอน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t xml:space="preserve">  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ประจำปีการศึกษา :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t>1/2555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br/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ชื่อรายวิชาที่ถูกประเมิน :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ตรรกศาสตร์เชิงคณิตศาสตร์เบื้องต้น(คศ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t>205)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br/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ชื่ออาจารย์ที่ถูกประเมิน :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อาจารย์พิกุล ศรีดารัตน์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br/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กลุ่มนักศึกษาที่เข้าประเมิน :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ปริญญาตรี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ภาค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  <w:cs/>
        </w:rPr>
        <w:t>ปกติ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t> Secton</w:t>
      </w:r>
      <w:r w:rsidRPr="0030352A">
        <w:rPr>
          <w:rFonts w:ascii="Tahoma" w:eastAsia="Times New Roman" w:hAnsi="Tahoma" w:cs="Tahoma"/>
          <w:color w:val="312E25"/>
          <w:sz w:val="17"/>
        </w:rPr>
        <w:t> </w:t>
      </w:r>
      <w:r w:rsidRPr="0030352A">
        <w:rPr>
          <w:rFonts w:ascii="Tahoma" w:eastAsia="Times New Roman" w:hAnsi="Tahoma" w:cs="Tahoma"/>
          <w:color w:val="312E25"/>
          <w:sz w:val="17"/>
          <w:szCs w:val="17"/>
        </w:rPr>
        <w:t>5</w:t>
      </w:r>
    </w:p>
    <w:p w:rsidR="0030352A" w:rsidRPr="0030352A" w:rsidRDefault="0030352A" w:rsidP="0030352A">
      <w:pPr>
        <w:shd w:val="clear" w:color="auto" w:fill="FFFFFF"/>
        <w:spacing w:after="52" w:line="240" w:lineRule="auto"/>
        <w:rPr>
          <w:rFonts w:ascii="Tahoma" w:eastAsia="Times New Roman" w:hAnsi="Tahoma" w:cs="Tahoma"/>
          <w:b/>
          <w:bCs/>
          <w:color w:val="003300"/>
          <w:sz w:val="26"/>
          <w:szCs w:val="26"/>
        </w:rPr>
      </w:pPr>
      <w:r w:rsidRPr="0030352A">
        <w:rPr>
          <w:rFonts w:ascii="Tahoma" w:eastAsia="Times New Roman" w:hAnsi="Tahoma" w:cs="Tahoma"/>
          <w:b/>
          <w:bCs/>
          <w:color w:val="003300"/>
          <w:sz w:val="26"/>
          <w:szCs w:val="26"/>
          <w:cs/>
        </w:rPr>
        <w:t>กราฟแสดงผลการประเมิน</w:t>
      </w:r>
    </w:p>
    <w:p w:rsidR="0030352A" w:rsidRPr="0030352A" w:rsidRDefault="0030352A" w:rsidP="0030352A">
      <w:pPr>
        <w:shd w:val="clear" w:color="auto" w:fill="FFFFFF"/>
        <w:spacing w:after="52" w:line="240" w:lineRule="auto"/>
        <w:rPr>
          <w:rFonts w:ascii="Tahoma" w:eastAsia="Times New Roman" w:hAnsi="Tahoma" w:cs="Tahoma"/>
          <w:b/>
          <w:bCs/>
          <w:color w:val="003300"/>
          <w:sz w:val="26"/>
          <w:szCs w:val="26"/>
        </w:rPr>
      </w:pPr>
      <w:r w:rsidRPr="0030352A">
        <w:rPr>
          <w:rFonts w:ascii="Tahoma" w:eastAsia="Times New Roman" w:hAnsi="Tahoma" w:cs="Tahoma"/>
          <w:b/>
          <w:bCs/>
          <w:color w:val="003300"/>
          <w:sz w:val="26"/>
          <w:szCs w:val="26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36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66"/>
      </w:tblGrid>
      <w:tr w:rsidR="0030352A" w:rsidRPr="0030352A" w:rsidTr="0030352A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ผลการประเมิน</w:t>
            </w:r>
          </w:p>
        </w:tc>
      </w:tr>
      <w:tr w:rsidR="0030352A" w:rsidRPr="0030352A" w:rsidTr="0030352A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ผลรวมทั้งหมด</w:t>
            </w:r>
          </w:p>
        </w:tc>
      </w:tr>
      <w:tr w:rsidR="0030352A" w:rsidRPr="0030352A" w:rsidTr="0030352A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Mean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การจัดการสภาพแวดล้อมและบรรยากาศที่เอื้อต่อการเรียนการสอนในรายวิชา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4.26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31.91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24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51.06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12.77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3.68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การให้คำแนะนำแหล่งค้นคว้าเพิ่มเติม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4.26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8.51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31.91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44.68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10.64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3.49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ความเพียงพอและความทันสมัยของหนังสือ ตำรา ในห้องสมุดของมหาวิทยาลัย(สำหรับรายวิชาที่ทำการประเมิน)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2.13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21.28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65.96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10.64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3.83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ความเพียงพอและความเหมาะสมของห้องเรียน กับจำนวนผู้เรียน (เฉพาะรายวิชาที่ทำการประเมิน)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2.13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19.15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32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68.09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10.64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3.85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ความเหมาะสมและความทันสมัยของสื่อและวัสดุอุปกรณ์ที่ใช้กับเนื้อหาวิชาและวิธีการเรียนการสอน (เฉพาะรายวิชาที่ทำการประเมิน)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4.26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17.02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26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55.32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23.40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3.98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คุณภาพของเอกสารประกอบการสอน (เฉพาะรายวิชาที่ทำการประเมิน)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2.13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8.51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33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70.21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19.15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4.06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6.38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17.02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26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55.32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21.28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3.91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เปิดโอกาสให้นักศึกษามีส่วนร่วมในการเรียนการสอน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8.51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12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25.53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26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55.32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10.64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3.68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ผู้สอนมีทักษะในการบูรณาการศาสตร์อื่นๆ หรือเรื่องที่เกี่ยวข้องให้เข้ากับเนื้อหาวิชา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2.13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4.26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17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36.17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22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46.81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10.64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3.60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มีการใช้เทคโนโลยีส่งเสริมให้ผู้เรียนได้เรียนรู้ด้วยตัวเอง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6.38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31.91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25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53.19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8.51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3.64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มีการมอบหมายงานให้ฝึกปฎิบัติ หรือค้นคว้าเพิ่มเติม ทั้งในลักษณะงานเดียว / งานกลุ่ม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4.26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17.02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28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59.57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19.15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3.94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2.13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8.51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14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29.79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24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51.06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8.51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3.55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10.64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2.13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42.55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17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36.17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F1F5F6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8.51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3.30</w:t>
            </w:r>
          </w:p>
        </w:tc>
      </w:tr>
      <w:tr w:rsidR="0030352A" w:rsidRPr="0030352A" w:rsidTr="0030352A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  <w:cs/>
              </w:rPr>
              <w:t>สอนได้ตรงเนื้อหาที่กำหนดไว้ และเนื้อหาวิชามีความทันสมัย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4.26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17.02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32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68.09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0" w:type="auto"/>
            <w:shd w:val="clear" w:color="auto" w:fill="D1DBE0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10.64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0352A" w:rsidRPr="0030352A" w:rsidRDefault="0030352A" w:rsidP="0030352A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0352A">
              <w:rPr>
                <w:rFonts w:ascii="Angsana New" w:eastAsia="Times New Roman" w:hAnsi="Angsana New" w:cs="Angsana New"/>
                <w:sz w:val="28"/>
              </w:rPr>
              <w:t>3.85</w:t>
            </w:r>
          </w:p>
        </w:tc>
      </w:tr>
      <w:tr w:rsidR="0030352A" w:rsidRPr="0030352A" w:rsidTr="0030352A">
        <w:trPr>
          <w:trHeight w:val="324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1.98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28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4.26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163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24.77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367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55.78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87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13.22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658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0352A" w:rsidRPr="0030352A" w:rsidRDefault="0030352A" w:rsidP="0030352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0352A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3.74</w:t>
            </w:r>
          </w:p>
        </w:tc>
      </w:tr>
    </w:tbl>
    <w:p w:rsidR="0030352A" w:rsidRDefault="0030352A"/>
    <w:sectPr w:rsidR="0030352A" w:rsidSect="0096127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96127A"/>
    <w:rsid w:val="001C6E0F"/>
    <w:rsid w:val="002E206F"/>
    <w:rsid w:val="0030352A"/>
    <w:rsid w:val="00640E53"/>
    <w:rsid w:val="00961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12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51091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628783800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361563459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999920349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9705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7013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1549412821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1699888752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769428908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20542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8099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185532809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2115705709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135218137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4964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727</Words>
  <Characters>4148</Characters>
  <Application>Microsoft Office Word</Application>
  <DocSecurity>0</DocSecurity>
  <Lines>34</Lines>
  <Paragraphs>9</Paragraphs>
  <ScaleCrop>false</ScaleCrop>
  <Company/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PIKUL</dc:creator>
  <cp:lastModifiedBy>com</cp:lastModifiedBy>
  <cp:revision>2</cp:revision>
  <dcterms:created xsi:type="dcterms:W3CDTF">2012-10-25T01:13:00Z</dcterms:created>
  <dcterms:modified xsi:type="dcterms:W3CDTF">2012-10-25T01:13:00Z</dcterms:modified>
</cp:coreProperties>
</file>